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hint="eastAsia" w:ascii="方正公文小标宋" w:hAnsi="华文中宋" w:eastAsia="方正公文小标宋" w:cs="华文中宋"/>
          <w:sz w:val="32"/>
          <w:szCs w:val="32"/>
          <w:lang w:val="en-US" w:eastAsia="zh-CN"/>
        </w:rPr>
      </w:pPr>
      <w:r>
        <w:rPr>
          <w:rFonts w:hint="eastAsia" w:ascii="方正公文小标宋" w:hAnsi="华文中宋" w:eastAsia="方正公文小标宋" w:cs="华文中宋"/>
          <w:sz w:val="32"/>
          <w:szCs w:val="32"/>
          <w:lang w:val="en-US" w:eastAsia="zh-CN"/>
        </w:rPr>
        <w:t>深圳市高级中学理慧高中2023年3月公开选聘教师岗位计划表</w:t>
      </w:r>
    </w:p>
    <w:tbl>
      <w:tblPr>
        <w:tblStyle w:val="2"/>
        <w:tblW w:w="130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5"/>
        <w:gridCol w:w="870"/>
        <w:gridCol w:w="965"/>
        <w:gridCol w:w="745"/>
        <w:gridCol w:w="660"/>
        <w:gridCol w:w="915"/>
        <w:gridCol w:w="810"/>
        <w:gridCol w:w="1215"/>
        <w:gridCol w:w="3971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深圳市教育局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深圳市高级中学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理慧高中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高中数学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教师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七级及以上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具有高级中学及以上教师资格证书，具备副高级专业技术资格且在聘副高级专业技术岗位2年以上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报考年龄要求为50岁以下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深圳市教育局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深圳市高级中学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理慧高中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高中通用技术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七级及以上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具有高级中学及以上教师资格证书，具备副高级专业技术资格且在聘副高级专业技术岗位2年以上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报考年龄要求为50岁以下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ind w:right="1271"/>
        <w:jc w:val="left"/>
        <w:rPr>
          <w:rFonts w:eastAsia="方正仿宋_GB2312"/>
          <w:sz w:val="32"/>
          <w:szCs w:val="32"/>
        </w:rPr>
      </w:pPr>
    </w:p>
    <w:p>
      <w:pPr>
        <w:tabs>
          <w:tab w:val="left" w:pos="7513"/>
        </w:tabs>
        <w:spacing w:line="580" w:lineRule="exact"/>
        <w:rPr>
          <w:rFonts w:ascii="方正仿宋_GB2312" w:eastAsia="方正仿宋_GB2312" w:cs="方正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1D121A-A8A4-4903-AFC4-B873EDB8FF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E338FDF-EE30-4472-9961-903DA31B461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550ABA1-A27F-4DC5-A268-AD420D7CEC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E2FDE52-B048-48BC-B737-D5D9F22D1D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D94E532-FB9C-49A7-A9ED-26C0718CEB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2D0F28D1"/>
    <w:rsid w:val="2D0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2023-04-06T09:18:00Z</dcterms:created>
  <dc:creator>WPS_1637208420</dc:creator>
  <cp:lastModifiedBy>WPS_1637208420</cp:lastModifiedBy>
  <dcterms:modified xsi:type="dcterms:W3CDTF">2023-04-06T09:18:53Z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3BF8EC06FF5F4AF09EF7D373D80ABA58_11</vt:lpwstr>
  </property>
</Properties>
</file>